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CAA43" w14:textId="00A3A0AD" w:rsidR="00D87A11" w:rsidRDefault="00D87A11" w:rsidP="00D87A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240937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FB2B32">
        <w:rPr>
          <w:b/>
          <w:noProof/>
          <w:sz w:val="24"/>
        </w:rPr>
        <w:t>284</w:t>
      </w:r>
    </w:p>
    <w:p w14:paraId="63DCC6D9" w14:textId="77777777" w:rsidR="00D87A11" w:rsidRDefault="00D87A11" w:rsidP="00D87A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27C54C00" w14:textId="77777777" w:rsidR="00D87A11" w:rsidRDefault="00D87A11" w:rsidP="00D87A11">
      <w:pPr>
        <w:pStyle w:val="CRCoverPage"/>
        <w:outlineLvl w:val="0"/>
        <w:rPr>
          <w:b/>
          <w:sz w:val="24"/>
        </w:rPr>
      </w:pPr>
    </w:p>
    <w:p w14:paraId="57015552" w14:textId="27F8396A" w:rsidR="00D87A11" w:rsidRDefault="00D87A11" w:rsidP="00D87A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693302E7" w14:textId="2FDBC941" w:rsidR="00D87A11" w:rsidRDefault="00D87A11" w:rsidP="00D87A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Evaluation for key issue #5</w:t>
      </w:r>
    </w:p>
    <w:p w14:paraId="65034922" w14:textId="6F30780C" w:rsidR="00D87A11" w:rsidRDefault="00D87A11" w:rsidP="00D87A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29.829 v0.5.0</w:t>
      </w:r>
    </w:p>
    <w:p w14:paraId="4A1988CC" w14:textId="1C897CC4" w:rsidR="00D87A11" w:rsidRDefault="00D87A11" w:rsidP="00D87A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50A1E615" w14:textId="77777777" w:rsidR="00D87A11" w:rsidRDefault="00D87A11" w:rsidP="00D87A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6E0483A6" w14:textId="77777777" w:rsidR="00D87A11" w:rsidRDefault="00D87A11" w:rsidP="00D87A1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B7735" w14:textId="77777777" w:rsidR="00D87A11" w:rsidRDefault="00D87A11" w:rsidP="00D87A1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A59087F" w14:textId="77777777" w:rsidR="00D87A11" w:rsidRDefault="00D87A11" w:rsidP="00D87A11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4A79441" w14:textId="77777777" w:rsidR="00D87A11" w:rsidRDefault="00D87A11" w:rsidP="00D87A1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EF4A37" w14:textId="589C46FC" w:rsidR="00D87A11" w:rsidRDefault="00D87A11" w:rsidP="00D87A11">
      <w:pPr>
        <w:rPr>
          <w:lang w:val="en-US"/>
        </w:rPr>
      </w:pPr>
      <w:r>
        <w:rPr>
          <w:lang w:val="en-US"/>
        </w:rPr>
        <w:t>Evaluation for key issue #5 is incomplete.</w:t>
      </w:r>
    </w:p>
    <w:p w14:paraId="25FF208F" w14:textId="77777777" w:rsidR="00D87A11" w:rsidRDefault="00D87A11" w:rsidP="00D87A1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790DC19" w14:textId="77777777" w:rsidR="00D87A11" w:rsidRDefault="00D87A11" w:rsidP="00D87A11">
      <w:pPr>
        <w:rPr>
          <w:lang w:val="en-US"/>
        </w:rPr>
      </w:pPr>
      <w:r>
        <w:rPr>
          <w:lang w:val="en-US"/>
        </w:rPr>
        <w:t>&lt;Conclusion part (optional)&gt;</w:t>
      </w:r>
    </w:p>
    <w:p w14:paraId="1B58963B" w14:textId="77777777" w:rsidR="00D87A11" w:rsidRDefault="00D87A11" w:rsidP="00D87A1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0882589" w14:textId="0E318D99" w:rsidR="00D87A11" w:rsidRDefault="00D87A11" w:rsidP="00D87A11">
      <w:pPr>
        <w:rPr>
          <w:lang w:val="en-US"/>
        </w:rPr>
      </w:pPr>
      <w:r>
        <w:rPr>
          <w:lang w:val="en-US"/>
        </w:rPr>
        <w:t>It is proposed to agree the following changes to 3GPP TR 29.829 v0.5.0.</w:t>
      </w:r>
    </w:p>
    <w:p w14:paraId="7214B2E9" w14:textId="77777777" w:rsidR="00D87A11" w:rsidRDefault="00D87A11" w:rsidP="00D87A11">
      <w:pPr>
        <w:pBdr>
          <w:bottom w:val="single" w:sz="12" w:space="1" w:color="auto"/>
        </w:pBdr>
        <w:rPr>
          <w:lang w:val="en-US"/>
        </w:rPr>
      </w:pPr>
    </w:p>
    <w:p w14:paraId="66AEDF93" w14:textId="77777777" w:rsidR="00D87A11" w:rsidRDefault="00D87A11" w:rsidP="00D87A11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DC3FCD1" w14:textId="77777777" w:rsidR="00D87A11" w:rsidRDefault="00D87A11" w:rsidP="00D87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343E68F" w14:textId="77777777" w:rsidR="00D87A11" w:rsidRDefault="00D87A11" w:rsidP="00D87A11">
      <w:pPr>
        <w:rPr>
          <w:lang w:val="en-US"/>
        </w:rPr>
      </w:pPr>
    </w:p>
    <w:p w14:paraId="10751EB6" w14:textId="3EFB2BA7" w:rsidR="0047327B" w:rsidRDefault="0047327B" w:rsidP="0047327B">
      <w:pPr>
        <w:pStyle w:val="Heading3"/>
        <w:rPr>
          <w:lang w:eastAsia="zh-CN"/>
        </w:rPr>
      </w:pPr>
      <w:r>
        <w:rPr>
          <w:lang w:eastAsia="zh-CN"/>
        </w:rPr>
        <w:t>7.</w:t>
      </w:r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0"/>
      <w:r>
        <w:rPr>
          <w:lang w:eastAsia="zh-CN"/>
        </w:rPr>
        <w:t xml:space="preserve"> </w:t>
      </w:r>
    </w:p>
    <w:p w14:paraId="7827E5E2" w14:textId="102D17D9" w:rsidR="0047327B" w:rsidRDefault="0047327B" w:rsidP="0047327B">
      <w:pPr>
        <w:rPr>
          <w:lang w:eastAsia="zh-CN"/>
        </w:rPr>
      </w:pPr>
      <w:r>
        <w:rPr>
          <w:lang w:eastAsia="zh-CN"/>
        </w:rPr>
        <w:t xml:space="preserve">There are multiple solutions proposed for KI#5. The </w:t>
      </w:r>
      <w:r>
        <w:t xml:space="preserve">Table </w:t>
      </w:r>
      <w:r>
        <w:rPr>
          <w:lang w:eastAsia="zh-CN"/>
        </w:rPr>
        <w:t>7.</w:t>
      </w:r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t>-1</w:t>
      </w:r>
      <w:r>
        <w:rPr>
          <w:lang w:eastAsia="zh-CN"/>
        </w:rPr>
        <w:t xml:space="preserve"> below lists down the various pros and cons identified for each solution.</w:t>
      </w:r>
    </w:p>
    <w:p w14:paraId="2DAB1107" w14:textId="57438EDA" w:rsidR="0047327B" w:rsidRDefault="0047327B" w:rsidP="0047327B">
      <w:pPr>
        <w:pStyle w:val="TH"/>
        <w:rPr>
          <w:lang w:eastAsia="en-GB"/>
        </w:rPr>
      </w:pPr>
      <w:r>
        <w:lastRenderedPageBreak/>
        <w:t xml:space="preserve">Table </w:t>
      </w:r>
      <w:r>
        <w:rPr>
          <w:lang w:eastAsia="zh-CN"/>
        </w:rPr>
        <w:t>7.</w:t>
      </w:r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t>-1: Pros and Cons of solutions for KI#5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28"/>
        <w:gridCol w:w="4109"/>
        <w:gridCol w:w="4394"/>
      </w:tblGrid>
      <w:tr w:rsidR="0047327B" w14:paraId="355788DE" w14:textId="77777777" w:rsidTr="004416BF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209" w14:textId="77777777" w:rsidR="0047327B" w:rsidRDefault="0047327B" w:rsidP="004416BF">
            <w:pPr>
              <w:pStyle w:val="TAH"/>
            </w:pPr>
            <w:r>
              <w:t>Solution Id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AA9A" w14:textId="77777777" w:rsidR="0047327B" w:rsidRDefault="0047327B" w:rsidP="004416BF">
            <w:pPr>
              <w:pStyle w:val="TAH"/>
            </w:pPr>
            <w:r>
              <w:t>Pros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ACC9" w14:textId="77777777" w:rsidR="0047327B" w:rsidRDefault="0047327B" w:rsidP="004416BF">
            <w:pPr>
              <w:pStyle w:val="TAH"/>
            </w:pPr>
            <w:r>
              <w:t>Cons</w:t>
            </w:r>
          </w:p>
        </w:tc>
      </w:tr>
      <w:tr w:rsidR="0047327B" w14:paraId="55409B0B" w14:textId="77777777" w:rsidTr="004416BF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6B0F" w14:textId="77777777" w:rsidR="0047327B" w:rsidRDefault="0047327B" w:rsidP="00441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2A6A" w14:textId="77777777" w:rsidR="0047327B" w:rsidRDefault="0047327B" w:rsidP="004416B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</w:t>
            </w:r>
            <w:r>
              <w:rPr>
                <w:rFonts w:ascii="Arial" w:hAnsi="Arial"/>
                <w:sz w:val="18"/>
                <w:lang w:eastAsia="zh-CN"/>
              </w:rPr>
              <w:tab/>
              <w:t>T</w:t>
            </w:r>
            <w:r w:rsidRPr="00A747DD">
              <w:rPr>
                <w:rFonts w:ascii="Arial" w:hAnsi="Arial"/>
                <w:sz w:val="18"/>
                <w:lang w:eastAsia="zh-CN"/>
              </w:rPr>
              <w:t xml:space="preserve">he solution allows an NF service consumer to </w:t>
            </w:r>
            <w:r>
              <w:rPr>
                <w:rFonts w:ascii="Arial" w:hAnsi="Arial"/>
                <w:sz w:val="18"/>
                <w:lang w:eastAsia="zh-CN"/>
              </w:rPr>
              <w:t>get information about</w:t>
            </w:r>
            <w:r w:rsidRPr="00A747DD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both the target PLMN and the interface to be used (</w:t>
            </w:r>
            <w:r w:rsidRPr="00A747DD">
              <w:rPr>
                <w:rFonts w:ascii="Arial" w:hAnsi="Arial"/>
                <w:sz w:val="18"/>
                <w:lang w:eastAsia="zh-CN"/>
              </w:rPr>
              <w:t>SBI or legacy interface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A747DD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through a single interaction with NRF,</w:t>
            </w:r>
            <w:r w:rsidRPr="00A747DD">
              <w:rPr>
                <w:rFonts w:ascii="Arial" w:hAnsi="Arial"/>
                <w:sz w:val="18"/>
                <w:lang w:eastAsia="zh-CN"/>
              </w:rPr>
              <w:t xml:space="preserve"> based on the information received in the discovery response</w:t>
            </w:r>
            <w:r>
              <w:rPr>
                <w:rFonts w:ascii="Arial" w:hAnsi="Arial"/>
                <w:sz w:val="18"/>
                <w:lang w:eastAsia="zh-CN"/>
              </w:rPr>
              <w:t>, as it is done in other cases (e.g. PCF discovery for Rx/SBI interface)</w:t>
            </w:r>
            <w:r w:rsidRPr="00A747DD">
              <w:rPr>
                <w:rFonts w:ascii="Arial" w:hAnsi="Arial"/>
                <w:sz w:val="18"/>
                <w:lang w:eastAsia="zh-CN"/>
              </w:rPr>
              <w:t>.</w:t>
            </w:r>
          </w:p>
          <w:p w14:paraId="461A0A09" w14:textId="77777777" w:rsidR="0047327B" w:rsidRDefault="0047327B" w:rsidP="004416B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</w:t>
            </w:r>
            <w:r>
              <w:rPr>
                <w:rFonts w:ascii="Arial" w:hAnsi="Arial"/>
                <w:sz w:val="18"/>
                <w:lang w:eastAsia="zh-CN"/>
              </w:rPr>
              <w:tab/>
              <w:t>It would be possible to differentiate MSISDNs for which SBI or legacy interface can be used (e.g. deployments with 5G-only devices for IoT and devices that can use any access) via provisioning or configuration in ENUM.</w:t>
            </w:r>
          </w:p>
          <w:p w14:paraId="6FFFD9D4" w14:textId="77777777" w:rsidR="0047327B" w:rsidRDefault="0047327B" w:rsidP="004416BF">
            <w:pPr>
              <w:pStyle w:val="B1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A747DD">
              <w:rPr>
                <w:rFonts w:ascii="Arial" w:hAnsi="Arial"/>
                <w:sz w:val="18"/>
                <w:lang w:eastAsia="zh-CN"/>
              </w:rPr>
              <w:t>The decision on the interface for interconnection (SBI or non-SBI) is proposed to be de</w:t>
            </w:r>
            <w:r>
              <w:rPr>
                <w:rFonts w:ascii="Arial" w:hAnsi="Arial"/>
                <w:sz w:val="18"/>
                <w:lang w:eastAsia="zh-CN"/>
              </w:rPr>
              <w:t>termined</w:t>
            </w:r>
            <w:r w:rsidRPr="00A747DD">
              <w:rPr>
                <w:rFonts w:ascii="Arial" w:hAnsi="Arial"/>
                <w:sz w:val="18"/>
                <w:lang w:eastAsia="zh-CN"/>
              </w:rPr>
              <w:t xml:space="preserve"> always by the local NRF, rather than relying on interconnection agreements between other PLMNs (e.g. between transit and target PLMNs).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CB2" w14:textId="4857EAC5" w:rsidR="0047327B" w:rsidRPr="00D35365" w:rsidRDefault="00752C02" w:rsidP="004416BF">
            <w:pPr>
              <w:pStyle w:val="B1"/>
            </w:pPr>
            <w:ins w:id="2" w:author="Ulrich Wiehe" w:date="2021-05-03T11:25:00Z">
              <w:r>
                <w:t>see Cons for Solution#3 in clause 7.3.1.</w:t>
              </w:r>
            </w:ins>
          </w:p>
        </w:tc>
      </w:tr>
      <w:tr w:rsidR="0047327B" w14:paraId="513DB914" w14:textId="77777777" w:rsidTr="004416BF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1CB" w14:textId="77777777" w:rsidR="0047327B" w:rsidRDefault="0047327B" w:rsidP="00441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Solution#14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F8B1" w14:textId="1B9D56CC" w:rsidR="0047327B" w:rsidRDefault="006C2829" w:rsidP="004416B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" w:author="Ulrich Wiehe" w:date="2021-05-03T10:50:00Z">
              <w:r>
                <w:rPr>
                  <w:rFonts w:ascii="Arial" w:hAnsi="Arial"/>
                  <w:sz w:val="18"/>
                  <w:lang w:eastAsia="zh-CN"/>
                </w:rPr>
                <w:t>This solution is simple as it relies on existing NRF discover mechanisms</w:t>
              </w:r>
            </w:ins>
            <w:ins w:id="4" w:author="Ulrich Wiehe" w:date="2021-05-03T10:51:00Z">
              <w:r>
                <w:rPr>
                  <w:rFonts w:ascii="Arial" w:hAnsi="Arial"/>
                  <w:sz w:val="18"/>
                  <w:lang w:eastAsia="zh-CN"/>
                </w:rPr>
                <w:t>: If a required service cannot be discovered then legacy protocols are used</w:t>
              </w:r>
            </w:ins>
            <w:ins w:id="5" w:author="Ulrich Wiehe" w:date="2021-05-03T10:5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3C" w14:textId="77777777" w:rsidR="0047327B" w:rsidRPr="00FB25C0" w:rsidRDefault="0047327B" w:rsidP="004416BF">
            <w:pPr>
              <w:pStyle w:val="B1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7327B" w14:paraId="6E7B1481" w14:textId="77777777" w:rsidTr="004416BF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1DC4" w14:textId="77777777" w:rsidR="0047327B" w:rsidRDefault="0047327B" w:rsidP="00441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Solution#15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874" w14:textId="6EFC4C44" w:rsidR="0047327B" w:rsidRDefault="003A5F5B" w:rsidP="004416B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6" w:author="Ulrich Wiehe" w:date="2021-05-03T10:3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7" w:author="Ulrich Wiehe" w:date="2021-05-03T10:36:00Z">
              <w:r>
                <w:rPr>
                  <w:rFonts w:ascii="Arial" w:hAnsi="Arial"/>
                  <w:sz w:val="18"/>
                  <w:lang w:eastAsia="zh-CN"/>
                </w:rPr>
                <w:t>his solution allows to skip signalling interactions between S</w:t>
              </w:r>
            </w:ins>
            <w:ins w:id="8" w:author="Ulrich Wiehe" w:date="2021-05-03T10:37:00Z">
              <w:r>
                <w:rPr>
                  <w:rFonts w:ascii="Arial" w:hAnsi="Arial"/>
                  <w:sz w:val="18"/>
                  <w:lang w:eastAsia="zh-CN"/>
                </w:rPr>
                <w:t>MS-GMSC and NRF/MNP for cases where local configuration indicates that legacy protoc</w:t>
              </w:r>
            </w:ins>
            <w:ins w:id="9" w:author="Ulrich Wiehe" w:date="2021-05-03T10:38:00Z">
              <w:r>
                <w:rPr>
                  <w:rFonts w:ascii="Arial" w:hAnsi="Arial"/>
                  <w:sz w:val="18"/>
                  <w:lang w:eastAsia="zh-CN"/>
                </w:rPr>
                <w:t>ols must be used.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239" w14:textId="77777777" w:rsidR="0047327B" w:rsidRPr="00FB25C0" w:rsidRDefault="0047327B" w:rsidP="004416BF">
            <w:pPr>
              <w:pStyle w:val="B1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02CE83DD" w14:textId="77777777" w:rsidR="0047327B" w:rsidRDefault="0047327B" w:rsidP="0047327B">
      <w:pPr>
        <w:rPr>
          <w:lang w:eastAsia="zh-CN"/>
        </w:rPr>
      </w:pPr>
    </w:p>
    <w:p w14:paraId="47A57772" w14:textId="77777777" w:rsidR="0047327B" w:rsidRDefault="0047327B" w:rsidP="0047327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Evaluation of Solutions #3, #14 and #15 still needs to be completed.</w:t>
      </w:r>
    </w:p>
    <w:p w14:paraId="11541EC7" w14:textId="674CDE00" w:rsidR="00D87A11" w:rsidRDefault="00080512" w:rsidP="00D87A11">
      <w:pPr>
        <w:rPr>
          <w:lang w:val="en-US"/>
        </w:rPr>
      </w:pPr>
      <w:r w:rsidRPr="004D3578">
        <w:br w:type="page"/>
      </w:r>
    </w:p>
    <w:p w14:paraId="632D7E80" w14:textId="77777777" w:rsidR="00D87A11" w:rsidRDefault="00D87A11" w:rsidP="00D87A11">
      <w:pPr>
        <w:rPr>
          <w:lang w:val="en-US"/>
        </w:rPr>
      </w:pPr>
    </w:p>
    <w:p w14:paraId="635AD5E8" w14:textId="77777777" w:rsidR="00D87A11" w:rsidRDefault="00D87A11" w:rsidP="00D87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D87A11" w:rsidSect="006E5F6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A242F" w14:textId="77777777" w:rsidR="00E10B2D" w:rsidRDefault="00E10B2D">
      <w:r>
        <w:separator/>
      </w:r>
    </w:p>
  </w:endnote>
  <w:endnote w:type="continuationSeparator" w:id="0">
    <w:p w14:paraId="31206665" w14:textId="77777777" w:rsidR="00E10B2D" w:rsidRDefault="00E1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664CF" w14:textId="77777777" w:rsidR="00E10B2D" w:rsidRDefault="00E10B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09AF9" w14:textId="77777777" w:rsidR="00E10B2D" w:rsidRDefault="00E10B2D">
      <w:r>
        <w:separator/>
      </w:r>
    </w:p>
  </w:footnote>
  <w:footnote w:type="continuationSeparator" w:id="0">
    <w:p w14:paraId="17CD38D2" w14:textId="77777777" w:rsidR="00E10B2D" w:rsidRDefault="00E1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1FE39" w14:textId="29ABEF4B" w:rsidR="00E10B2D" w:rsidRDefault="00E10B2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2B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72A094" w14:textId="77777777" w:rsidR="00E10B2D" w:rsidRDefault="00E10B2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0F873FBC" w14:textId="30D00CEB" w:rsidR="00E10B2D" w:rsidRDefault="00E10B2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2B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2A4CD69" w14:textId="77777777" w:rsidR="00E10B2D" w:rsidRDefault="00E10B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745851"/>
    <w:multiLevelType w:val="hybridMultilevel"/>
    <w:tmpl w:val="4CEC8550"/>
    <w:lvl w:ilvl="0" w:tplc="FF30806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F40D4A"/>
    <w:multiLevelType w:val="hybridMultilevel"/>
    <w:tmpl w:val="E05AA1E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A61B2"/>
    <w:multiLevelType w:val="hybridMultilevel"/>
    <w:tmpl w:val="947E48C6"/>
    <w:lvl w:ilvl="0" w:tplc="89AAE8A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063892"/>
    <w:multiLevelType w:val="hybridMultilevel"/>
    <w:tmpl w:val="FC68ED66"/>
    <w:lvl w:ilvl="0" w:tplc="A70AB7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3C"/>
    <w:rsid w:val="00025566"/>
    <w:rsid w:val="000302EB"/>
    <w:rsid w:val="00033397"/>
    <w:rsid w:val="00040095"/>
    <w:rsid w:val="00041DED"/>
    <w:rsid w:val="00051834"/>
    <w:rsid w:val="0005270F"/>
    <w:rsid w:val="00054A22"/>
    <w:rsid w:val="00062023"/>
    <w:rsid w:val="000655A6"/>
    <w:rsid w:val="00071A7E"/>
    <w:rsid w:val="00080512"/>
    <w:rsid w:val="000B31B1"/>
    <w:rsid w:val="000B34AA"/>
    <w:rsid w:val="000C47C3"/>
    <w:rsid w:val="000D4010"/>
    <w:rsid w:val="000D4A81"/>
    <w:rsid w:val="000D58AB"/>
    <w:rsid w:val="000E0B8B"/>
    <w:rsid w:val="000F08E7"/>
    <w:rsid w:val="001008C6"/>
    <w:rsid w:val="0010275B"/>
    <w:rsid w:val="00105B69"/>
    <w:rsid w:val="00133525"/>
    <w:rsid w:val="00142452"/>
    <w:rsid w:val="00161207"/>
    <w:rsid w:val="001841EA"/>
    <w:rsid w:val="001A4C42"/>
    <w:rsid w:val="001A7420"/>
    <w:rsid w:val="001A7D6E"/>
    <w:rsid w:val="001B6637"/>
    <w:rsid w:val="001C21C3"/>
    <w:rsid w:val="001D02C2"/>
    <w:rsid w:val="001F0C1D"/>
    <w:rsid w:val="001F1132"/>
    <w:rsid w:val="001F168B"/>
    <w:rsid w:val="002347A2"/>
    <w:rsid w:val="00242A18"/>
    <w:rsid w:val="002675F0"/>
    <w:rsid w:val="00271DDB"/>
    <w:rsid w:val="00272399"/>
    <w:rsid w:val="00277924"/>
    <w:rsid w:val="002B4D8E"/>
    <w:rsid w:val="002B6339"/>
    <w:rsid w:val="002C642B"/>
    <w:rsid w:val="002E00EE"/>
    <w:rsid w:val="002E01C6"/>
    <w:rsid w:val="00304847"/>
    <w:rsid w:val="003172DC"/>
    <w:rsid w:val="0035462D"/>
    <w:rsid w:val="0036702C"/>
    <w:rsid w:val="00371A50"/>
    <w:rsid w:val="003765B8"/>
    <w:rsid w:val="003772FE"/>
    <w:rsid w:val="00387BE7"/>
    <w:rsid w:val="003911B0"/>
    <w:rsid w:val="00396BCC"/>
    <w:rsid w:val="003A5F5B"/>
    <w:rsid w:val="003A74E5"/>
    <w:rsid w:val="003C3971"/>
    <w:rsid w:val="003D2AFB"/>
    <w:rsid w:val="003D2CD3"/>
    <w:rsid w:val="003F7CCA"/>
    <w:rsid w:val="00402335"/>
    <w:rsid w:val="00405B2E"/>
    <w:rsid w:val="00423334"/>
    <w:rsid w:val="004345EC"/>
    <w:rsid w:val="004416BF"/>
    <w:rsid w:val="00452F9A"/>
    <w:rsid w:val="00465515"/>
    <w:rsid w:val="0047327B"/>
    <w:rsid w:val="00476200"/>
    <w:rsid w:val="0048067A"/>
    <w:rsid w:val="004923E5"/>
    <w:rsid w:val="004A7F06"/>
    <w:rsid w:val="004B7557"/>
    <w:rsid w:val="004B7810"/>
    <w:rsid w:val="004D3578"/>
    <w:rsid w:val="004D7650"/>
    <w:rsid w:val="004E213A"/>
    <w:rsid w:val="004E3FD9"/>
    <w:rsid w:val="004F0988"/>
    <w:rsid w:val="004F3340"/>
    <w:rsid w:val="004F3C9C"/>
    <w:rsid w:val="004F76CE"/>
    <w:rsid w:val="00514791"/>
    <w:rsid w:val="0053388B"/>
    <w:rsid w:val="00535773"/>
    <w:rsid w:val="00536660"/>
    <w:rsid w:val="00543E6C"/>
    <w:rsid w:val="00551A3F"/>
    <w:rsid w:val="00565087"/>
    <w:rsid w:val="0057722C"/>
    <w:rsid w:val="00590385"/>
    <w:rsid w:val="00597B11"/>
    <w:rsid w:val="005B5D5C"/>
    <w:rsid w:val="005D2E01"/>
    <w:rsid w:val="005D7526"/>
    <w:rsid w:val="005E3CF2"/>
    <w:rsid w:val="005E4BB2"/>
    <w:rsid w:val="00602AEA"/>
    <w:rsid w:val="00614FDF"/>
    <w:rsid w:val="0063543D"/>
    <w:rsid w:val="00647114"/>
    <w:rsid w:val="00655DEF"/>
    <w:rsid w:val="00681542"/>
    <w:rsid w:val="00687FF3"/>
    <w:rsid w:val="00691D59"/>
    <w:rsid w:val="00692169"/>
    <w:rsid w:val="00697749"/>
    <w:rsid w:val="006A04D3"/>
    <w:rsid w:val="006A323F"/>
    <w:rsid w:val="006A35BF"/>
    <w:rsid w:val="006A6C3C"/>
    <w:rsid w:val="006B30D0"/>
    <w:rsid w:val="006C2829"/>
    <w:rsid w:val="006C3D95"/>
    <w:rsid w:val="006E5C86"/>
    <w:rsid w:val="006E5F69"/>
    <w:rsid w:val="00701116"/>
    <w:rsid w:val="00704F02"/>
    <w:rsid w:val="00713C44"/>
    <w:rsid w:val="00713EFE"/>
    <w:rsid w:val="00721C21"/>
    <w:rsid w:val="00734A5B"/>
    <w:rsid w:val="0074026F"/>
    <w:rsid w:val="007429F6"/>
    <w:rsid w:val="00744E76"/>
    <w:rsid w:val="00752C02"/>
    <w:rsid w:val="00763384"/>
    <w:rsid w:val="00763A46"/>
    <w:rsid w:val="00774DA4"/>
    <w:rsid w:val="00781F0F"/>
    <w:rsid w:val="007B600E"/>
    <w:rsid w:val="007C35FE"/>
    <w:rsid w:val="007D370D"/>
    <w:rsid w:val="007E4DE6"/>
    <w:rsid w:val="007F0F30"/>
    <w:rsid w:val="007F0F4A"/>
    <w:rsid w:val="0080005F"/>
    <w:rsid w:val="00802852"/>
    <w:rsid w:val="008028A4"/>
    <w:rsid w:val="00803191"/>
    <w:rsid w:val="00803AA7"/>
    <w:rsid w:val="008265CE"/>
    <w:rsid w:val="00830747"/>
    <w:rsid w:val="00830C1D"/>
    <w:rsid w:val="008357DE"/>
    <w:rsid w:val="00852E1B"/>
    <w:rsid w:val="00854F6A"/>
    <w:rsid w:val="00866B4D"/>
    <w:rsid w:val="00872220"/>
    <w:rsid w:val="008725DA"/>
    <w:rsid w:val="008768CA"/>
    <w:rsid w:val="008948A6"/>
    <w:rsid w:val="0089538C"/>
    <w:rsid w:val="008A4DA2"/>
    <w:rsid w:val="008C3068"/>
    <w:rsid w:val="008C384C"/>
    <w:rsid w:val="008D070D"/>
    <w:rsid w:val="008D1C32"/>
    <w:rsid w:val="008E0188"/>
    <w:rsid w:val="008F4F60"/>
    <w:rsid w:val="008F6910"/>
    <w:rsid w:val="0090271F"/>
    <w:rsid w:val="00902E23"/>
    <w:rsid w:val="00907BCE"/>
    <w:rsid w:val="009114D7"/>
    <w:rsid w:val="0091348E"/>
    <w:rsid w:val="00917CCB"/>
    <w:rsid w:val="00924B49"/>
    <w:rsid w:val="00941AFA"/>
    <w:rsid w:val="00942EC2"/>
    <w:rsid w:val="00962FC8"/>
    <w:rsid w:val="009644E0"/>
    <w:rsid w:val="0099562B"/>
    <w:rsid w:val="009971CB"/>
    <w:rsid w:val="009A1881"/>
    <w:rsid w:val="009A6315"/>
    <w:rsid w:val="009B2FED"/>
    <w:rsid w:val="009D31DB"/>
    <w:rsid w:val="009D7177"/>
    <w:rsid w:val="009F37B7"/>
    <w:rsid w:val="009F6C38"/>
    <w:rsid w:val="00A00DBB"/>
    <w:rsid w:val="00A016B6"/>
    <w:rsid w:val="00A10F02"/>
    <w:rsid w:val="00A16444"/>
    <w:rsid w:val="00A164B4"/>
    <w:rsid w:val="00A2074D"/>
    <w:rsid w:val="00A26956"/>
    <w:rsid w:val="00A27486"/>
    <w:rsid w:val="00A401BF"/>
    <w:rsid w:val="00A5123D"/>
    <w:rsid w:val="00A53724"/>
    <w:rsid w:val="00A54FC6"/>
    <w:rsid w:val="00A56066"/>
    <w:rsid w:val="00A73129"/>
    <w:rsid w:val="00A82346"/>
    <w:rsid w:val="00A90C9F"/>
    <w:rsid w:val="00A92BA1"/>
    <w:rsid w:val="00A95E30"/>
    <w:rsid w:val="00A9631B"/>
    <w:rsid w:val="00A96D4C"/>
    <w:rsid w:val="00AB497A"/>
    <w:rsid w:val="00AC0897"/>
    <w:rsid w:val="00AC6BC6"/>
    <w:rsid w:val="00AD35C8"/>
    <w:rsid w:val="00AE65E2"/>
    <w:rsid w:val="00AF44AC"/>
    <w:rsid w:val="00AF511B"/>
    <w:rsid w:val="00AF7DFD"/>
    <w:rsid w:val="00B15449"/>
    <w:rsid w:val="00B15BFF"/>
    <w:rsid w:val="00B21E09"/>
    <w:rsid w:val="00B2735D"/>
    <w:rsid w:val="00B36C32"/>
    <w:rsid w:val="00B443B4"/>
    <w:rsid w:val="00B5226A"/>
    <w:rsid w:val="00B52C85"/>
    <w:rsid w:val="00B5551F"/>
    <w:rsid w:val="00B807BD"/>
    <w:rsid w:val="00B93086"/>
    <w:rsid w:val="00BA19ED"/>
    <w:rsid w:val="00BA4B8D"/>
    <w:rsid w:val="00BB7220"/>
    <w:rsid w:val="00BC0F7D"/>
    <w:rsid w:val="00BD49E3"/>
    <w:rsid w:val="00BD7D31"/>
    <w:rsid w:val="00BE3255"/>
    <w:rsid w:val="00BE44C2"/>
    <w:rsid w:val="00BE4FB2"/>
    <w:rsid w:val="00BF128E"/>
    <w:rsid w:val="00C074DD"/>
    <w:rsid w:val="00C1247D"/>
    <w:rsid w:val="00C1496A"/>
    <w:rsid w:val="00C27C47"/>
    <w:rsid w:val="00C33079"/>
    <w:rsid w:val="00C45231"/>
    <w:rsid w:val="00C719E3"/>
    <w:rsid w:val="00C72833"/>
    <w:rsid w:val="00C73906"/>
    <w:rsid w:val="00C77EDA"/>
    <w:rsid w:val="00C80F1D"/>
    <w:rsid w:val="00C8407B"/>
    <w:rsid w:val="00C841E8"/>
    <w:rsid w:val="00C93F40"/>
    <w:rsid w:val="00C97267"/>
    <w:rsid w:val="00CA3D0C"/>
    <w:rsid w:val="00CC7A6E"/>
    <w:rsid w:val="00CE0DDC"/>
    <w:rsid w:val="00CE6F42"/>
    <w:rsid w:val="00D028B5"/>
    <w:rsid w:val="00D13B04"/>
    <w:rsid w:val="00D313F9"/>
    <w:rsid w:val="00D33A29"/>
    <w:rsid w:val="00D4249C"/>
    <w:rsid w:val="00D5720E"/>
    <w:rsid w:val="00D57972"/>
    <w:rsid w:val="00D675A9"/>
    <w:rsid w:val="00D679DD"/>
    <w:rsid w:val="00D70370"/>
    <w:rsid w:val="00D720F7"/>
    <w:rsid w:val="00D738D6"/>
    <w:rsid w:val="00D755EB"/>
    <w:rsid w:val="00D76048"/>
    <w:rsid w:val="00D856B1"/>
    <w:rsid w:val="00D87A11"/>
    <w:rsid w:val="00D87E00"/>
    <w:rsid w:val="00D9134D"/>
    <w:rsid w:val="00D91F3E"/>
    <w:rsid w:val="00DA7A03"/>
    <w:rsid w:val="00DB1818"/>
    <w:rsid w:val="00DC309B"/>
    <w:rsid w:val="00DC4DA2"/>
    <w:rsid w:val="00DD4C17"/>
    <w:rsid w:val="00DD74A5"/>
    <w:rsid w:val="00DE4DDA"/>
    <w:rsid w:val="00DE6DC4"/>
    <w:rsid w:val="00DF2B1F"/>
    <w:rsid w:val="00DF62CD"/>
    <w:rsid w:val="00E04AAA"/>
    <w:rsid w:val="00E10B2D"/>
    <w:rsid w:val="00E16509"/>
    <w:rsid w:val="00E207D3"/>
    <w:rsid w:val="00E44582"/>
    <w:rsid w:val="00E60CF7"/>
    <w:rsid w:val="00E77645"/>
    <w:rsid w:val="00E82144"/>
    <w:rsid w:val="00E900B2"/>
    <w:rsid w:val="00E91195"/>
    <w:rsid w:val="00E960CA"/>
    <w:rsid w:val="00E9773C"/>
    <w:rsid w:val="00EA15B0"/>
    <w:rsid w:val="00EA5EA7"/>
    <w:rsid w:val="00EB3F98"/>
    <w:rsid w:val="00EB66AB"/>
    <w:rsid w:val="00EC0290"/>
    <w:rsid w:val="00EC4A25"/>
    <w:rsid w:val="00EE56CB"/>
    <w:rsid w:val="00EF1896"/>
    <w:rsid w:val="00F025A2"/>
    <w:rsid w:val="00F03DAB"/>
    <w:rsid w:val="00F04712"/>
    <w:rsid w:val="00F12E2E"/>
    <w:rsid w:val="00F13360"/>
    <w:rsid w:val="00F22EC7"/>
    <w:rsid w:val="00F313A0"/>
    <w:rsid w:val="00F325C8"/>
    <w:rsid w:val="00F33236"/>
    <w:rsid w:val="00F50DD0"/>
    <w:rsid w:val="00F653B8"/>
    <w:rsid w:val="00F66A54"/>
    <w:rsid w:val="00F75ADA"/>
    <w:rsid w:val="00F77765"/>
    <w:rsid w:val="00F9008D"/>
    <w:rsid w:val="00F91431"/>
    <w:rsid w:val="00FA1266"/>
    <w:rsid w:val="00FA2538"/>
    <w:rsid w:val="00FB2B32"/>
    <w:rsid w:val="00FB598D"/>
    <w:rsid w:val="00FB6596"/>
    <w:rsid w:val="00FC1192"/>
    <w:rsid w:val="00FD3DCE"/>
    <w:rsid w:val="00FE244D"/>
    <w:rsid w:val="00FE4610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8B8383"/>
  <w15:docId w15:val="{6D584064-9EF9-4DB8-BFB8-CB3045B8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F6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6E5F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E5F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5F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F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F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F69"/>
    <w:pPr>
      <w:outlineLvl w:val="5"/>
    </w:pPr>
  </w:style>
  <w:style w:type="paragraph" w:styleId="Heading7">
    <w:name w:val="heading 7"/>
    <w:basedOn w:val="H6"/>
    <w:next w:val="Normal"/>
    <w:qFormat/>
    <w:rsid w:val="006E5F69"/>
    <w:pPr>
      <w:outlineLvl w:val="6"/>
    </w:pPr>
  </w:style>
  <w:style w:type="paragraph" w:styleId="Heading8">
    <w:name w:val="heading 8"/>
    <w:basedOn w:val="Heading1"/>
    <w:next w:val="Normal"/>
    <w:qFormat/>
    <w:rsid w:val="006E5F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5F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F6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F69"/>
    <w:pPr>
      <w:ind w:left="1418" w:hanging="1418"/>
    </w:pPr>
  </w:style>
  <w:style w:type="paragraph" w:styleId="TOC8">
    <w:name w:val="toc 8"/>
    <w:basedOn w:val="TOC1"/>
    <w:uiPriority w:val="39"/>
    <w:rsid w:val="006E5F6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F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6E5F6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F69"/>
  </w:style>
  <w:style w:type="paragraph" w:styleId="Header">
    <w:name w:val="header"/>
    <w:rsid w:val="006E5F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E5F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6E5F69"/>
    <w:pPr>
      <w:ind w:left="1701" w:hanging="1701"/>
    </w:pPr>
  </w:style>
  <w:style w:type="paragraph" w:styleId="TOC4">
    <w:name w:val="toc 4"/>
    <w:basedOn w:val="TOC3"/>
    <w:uiPriority w:val="39"/>
    <w:rsid w:val="006E5F69"/>
    <w:pPr>
      <w:ind w:left="1418" w:hanging="1418"/>
    </w:pPr>
  </w:style>
  <w:style w:type="paragraph" w:styleId="TOC3">
    <w:name w:val="toc 3"/>
    <w:basedOn w:val="TOC2"/>
    <w:uiPriority w:val="39"/>
    <w:rsid w:val="006E5F69"/>
    <w:pPr>
      <w:ind w:left="1134" w:hanging="1134"/>
    </w:pPr>
  </w:style>
  <w:style w:type="paragraph" w:styleId="TOC2">
    <w:name w:val="toc 2"/>
    <w:basedOn w:val="TOC1"/>
    <w:uiPriority w:val="39"/>
    <w:rsid w:val="006E5F6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E5F6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E5F69"/>
    <w:pPr>
      <w:outlineLvl w:val="9"/>
    </w:pPr>
  </w:style>
  <w:style w:type="paragraph" w:customStyle="1" w:styleId="NF">
    <w:name w:val="NF"/>
    <w:basedOn w:val="NO"/>
    <w:rsid w:val="006E5F6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F69"/>
    <w:pPr>
      <w:keepLines/>
      <w:ind w:left="1135" w:hanging="851"/>
    </w:pPr>
  </w:style>
  <w:style w:type="paragraph" w:customStyle="1" w:styleId="PL">
    <w:name w:val="PL"/>
    <w:rsid w:val="006E5F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E5F69"/>
    <w:pPr>
      <w:jc w:val="right"/>
    </w:pPr>
  </w:style>
  <w:style w:type="paragraph" w:customStyle="1" w:styleId="TAL">
    <w:name w:val="TAL"/>
    <w:basedOn w:val="Normal"/>
    <w:link w:val="TALChar"/>
    <w:qFormat/>
    <w:rsid w:val="006E5F6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E5F69"/>
    <w:rPr>
      <w:b/>
    </w:rPr>
  </w:style>
  <w:style w:type="paragraph" w:customStyle="1" w:styleId="TAC">
    <w:name w:val="TAC"/>
    <w:basedOn w:val="TAL"/>
    <w:link w:val="TACChar"/>
    <w:rsid w:val="006E5F69"/>
    <w:pPr>
      <w:jc w:val="center"/>
    </w:pPr>
  </w:style>
  <w:style w:type="paragraph" w:customStyle="1" w:styleId="LD">
    <w:name w:val="LD"/>
    <w:rsid w:val="006E5F6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6E5F69"/>
    <w:pPr>
      <w:keepLines/>
      <w:ind w:left="1702" w:hanging="1418"/>
    </w:pPr>
  </w:style>
  <w:style w:type="paragraph" w:customStyle="1" w:styleId="FP">
    <w:name w:val="FP"/>
    <w:basedOn w:val="Normal"/>
    <w:rsid w:val="006E5F69"/>
    <w:pPr>
      <w:spacing w:after="0"/>
    </w:pPr>
  </w:style>
  <w:style w:type="paragraph" w:customStyle="1" w:styleId="NW">
    <w:name w:val="NW"/>
    <w:basedOn w:val="NO"/>
    <w:rsid w:val="006E5F69"/>
    <w:pPr>
      <w:spacing w:after="0"/>
    </w:pPr>
  </w:style>
  <w:style w:type="paragraph" w:customStyle="1" w:styleId="EW">
    <w:name w:val="EW"/>
    <w:basedOn w:val="EX"/>
    <w:rsid w:val="006E5F69"/>
    <w:pPr>
      <w:spacing w:after="0"/>
    </w:pPr>
  </w:style>
  <w:style w:type="paragraph" w:customStyle="1" w:styleId="B1">
    <w:name w:val="B1"/>
    <w:basedOn w:val="Normal"/>
    <w:link w:val="B1Char"/>
    <w:qFormat/>
    <w:rsid w:val="006E5F69"/>
    <w:pPr>
      <w:ind w:left="568" w:hanging="284"/>
    </w:pPr>
  </w:style>
  <w:style w:type="paragraph" w:styleId="TOC6">
    <w:name w:val="toc 6"/>
    <w:basedOn w:val="TOC5"/>
    <w:next w:val="Normal"/>
    <w:semiHidden/>
    <w:rsid w:val="006E5F69"/>
    <w:pPr>
      <w:ind w:left="1985" w:hanging="1985"/>
    </w:pPr>
  </w:style>
  <w:style w:type="paragraph" w:styleId="TOC7">
    <w:name w:val="toc 7"/>
    <w:basedOn w:val="TOC6"/>
    <w:next w:val="Normal"/>
    <w:semiHidden/>
    <w:rsid w:val="006E5F6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E5F69"/>
    <w:rPr>
      <w:color w:val="FF0000"/>
    </w:rPr>
  </w:style>
  <w:style w:type="paragraph" w:customStyle="1" w:styleId="TH">
    <w:name w:val="TH"/>
    <w:basedOn w:val="Normal"/>
    <w:link w:val="THChar"/>
    <w:qFormat/>
    <w:rsid w:val="006E5F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F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E5F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E5F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E5F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E5F69"/>
    <w:pPr>
      <w:ind w:left="851" w:hanging="851"/>
    </w:pPr>
  </w:style>
  <w:style w:type="paragraph" w:customStyle="1" w:styleId="ZH">
    <w:name w:val="ZH"/>
    <w:rsid w:val="006E5F6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6E5F69"/>
    <w:pPr>
      <w:keepNext w:val="0"/>
      <w:spacing w:before="0" w:after="240"/>
    </w:pPr>
  </w:style>
  <w:style w:type="paragraph" w:customStyle="1" w:styleId="ZG">
    <w:name w:val="ZG"/>
    <w:rsid w:val="006E5F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6E5F69"/>
    <w:pPr>
      <w:ind w:left="851" w:hanging="284"/>
    </w:pPr>
  </w:style>
  <w:style w:type="paragraph" w:customStyle="1" w:styleId="B3">
    <w:name w:val="B3"/>
    <w:basedOn w:val="Normal"/>
    <w:rsid w:val="006E5F69"/>
    <w:pPr>
      <w:ind w:left="1135" w:hanging="284"/>
    </w:pPr>
  </w:style>
  <w:style w:type="paragraph" w:customStyle="1" w:styleId="B4">
    <w:name w:val="B4"/>
    <w:basedOn w:val="Normal"/>
    <w:rsid w:val="006E5F69"/>
    <w:pPr>
      <w:ind w:left="1418" w:hanging="284"/>
    </w:pPr>
  </w:style>
  <w:style w:type="paragraph" w:customStyle="1" w:styleId="B5">
    <w:name w:val="B5"/>
    <w:basedOn w:val="Normal"/>
    <w:rsid w:val="006E5F69"/>
    <w:pPr>
      <w:ind w:left="1702" w:hanging="284"/>
    </w:pPr>
  </w:style>
  <w:style w:type="paragraph" w:customStyle="1" w:styleId="ZTD">
    <w:name w:val="ZTD"/>
    <w:basedOn w:val="ZB"/>
    <w:rsid w:val="006E5F6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F69"/>
    <w:pPr>
      <w:framePr w:wrap="notBeside" w:y="16161"/>
    </w:pPr>
  </w:style>
  <w:style w:type="paragraph" w:customStyle="1" w:styleId="TAJ">
    <w:name w:val="TAJ"/>
    <w:basedOn w:val="TH"/>
    <w:rsid w:val="006E5F69"/>
  </w:style>
  <w:style w:type="paragraph" w:customStyle="1" w:styleId="Guidance">
    <w:name w:val="Guidance"/>
    <w:basedOn w:val="Normal"/>
    <w:rsid w:val="006E5F6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EF189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EF1896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EF1896"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3D2CD3"/>
    <w:rPr>
      <w:color w:val="FF0000"/>
      <w:lang w:val="en-GB" w:eastAsia="en-US"/>
    </w:rPr>
  </w:style>
  <w:style w:type="paragraph" w:styleId="List4">
    <w:name w:val="List 4"/>
    <w:basedOn w:val="List3"/>
    <w:rsid w:val="00071A7E"/>
    <w:pPr>
      <w:ind w:leftChars="0" w:left="1418" w:firstLineChars="0" w:hanging="284"/>
      <w:contextualSpacing w:val="0"/>
    </w:pPr>
  </w:style>
  <w:style w:type="paragraph" w:styleId="List3">
    <w:name w:val="List 3"/>
    <w:basedOn w:val="Normal"/>
    <w:semiHidden/>
    <w:unhideWhenUsed/>
    <w:rsid w:val="00071A7E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rsid w:val="00071A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357D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03AA7"/>
    <w:pPr>
      <w:ind w:left="720"/>
      <w:contextualSpacing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105B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E24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E24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44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2C642B"/>
    <w:rPr>
      <w:lang w:val="en-GB" w:eastAsia="en-US"/>
    </w:rPr>
  </w:style>
  <w:style w:type="character" w:customStyle="1" w:styleId="NOZchn">
    <w:name w:val="NO Zchn"/>
    <w:link w:val="NO"/>
    <w:rsid w:val="00A96D4C"/>
    <w:rPr>
      <w:lang w:val="en-GB" w:eastAsia="en-US"/>
    </w:rPr>
  </w:style>
  <w:style w:type="paragraph" w:styleId="ListBullet2">
    <w:name w:val="List Bullet 2"/>
    <w:basedOn w:val="ListBullet"/>
    <w:rsid w:val="0047327B"/>
    <w:pPr>
      <w:tabs>
        <w:tab w:val="clear" w:pos="360"/>
      </w:tabs>
      <w:ind w:left="851" w:firstLineChars="0" w:hanging="284"/>
      <w:contextualSpacing w:val="0"/>
    </w:pPr>
    <w:rPr>
      <w:rFonts w:eastAsiaTheme="minorEastAsia"/>
    </w:rPr>
  </w:style>
  <w:style w:type="paragraph" w:styleId="ListBullet">
    <w:name w:val="List Bullet"/>
    <w:basedOn w:val="Normal"/>
    <w:rsid w:val="0047327B"/>
    <w:pPr>
      <w:tabs>
        <w:tab w:val="num" w:pos="360"/>
      </w:tabs>
      <w:ind w:left="360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4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B87AB-2480-4E00-B00F-82DF6283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2021-05-03T08:42:00Z</dcterms:created>
  <dcterms:modified xsi:type="dcterms:W3CDTF">2021-05-11T07:50:00Z</dcterms:modified>
</cp:coreProperties>
</file>